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31" w:tblpY="3808"/>
        <w:tblOverlap w:val="never"/>
        <w:tblW w:w="126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075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会员管理部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代表处党总支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副书记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纪检委员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群工委员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总支成员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东莞代表处临时党总支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会员管理一部临时党总支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会员管理二部临时党总支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会员管理三部临时党总支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佛山代表处临时党总支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中山代表处临时党总支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汕头代表处临时党总支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江门代表处临时党总支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河源代表处临时党总支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惠州代表处临时党总支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梅州代表处临时党总支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湛江代表处临时党总支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肇庆代表处临时党总支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珠海代表处临时党总支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240" w:lineRule="auto"/>
        <w:rPr>
          <w:rFonts w:hint="eastAsia" w:ascii="仿宋" w:hAnsi="仿宋" w:eastAsia="仿宋" w:cs="仿宋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附件四、会员管理部/代表处党总支、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服务队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党支部组织设置及成员名单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266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85"/>
        <w:gridCol w:w="975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服务队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党员人数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副书记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纪检委员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群工委员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北部湾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槎城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橙光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芙蓉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红头船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花之都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火天丰德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火天厚德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蓝海之光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罗浮山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启舞生命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倾诚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若水女子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善美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善为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善心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善行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善缘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松山湖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天行健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铁山兰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万绿湖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雄鹰高尔夫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阳光健康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阳光天使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缘梦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514EF"/>
    <w:rsid w:val="1F8514EF"/>
    <w:rsid w:val="30C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6">
    <w:name w:val="font0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2022-01-21T07:57:00Z</dcterms:created>
  <dc:creator>广东狮子会秘书处干事</dc:creator>
  <cp:lastModifiedBy>广东狮子会秘书处干事</cp:lastModifiedBy>
  <dcterms:modified xsi:type="dcterms:W3CDTF">2022-01-21T08:42:42Z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46D10C73494A4394B5AF0ED1E77D9C51</vt:lpwstr>
  </property>
</Properties>
</file>